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1C36A" w14:textId="77777777" w:rsidR="00843AAE" w:rsidRPr="00843AAE" w:rsidRDefault="00843AAE" w:rsidP="00843AAE">
      <w:pPr>
        <w:pStyle w:val="2"/>
        <w:pBdr>
          <w:bottom w:val="single" w:sz="6" w:space="8" w:color="auto"/>
        </w:pBdr>
        <w:shd w:val="clear" w:color="auto" w:fill="F4F4F4"/>
        <w:spacing w:before="0" w:beforeAutospacing="0" w:after="0" w:afterAutospacing="0"/>
        <w:ind w:right="105"/>
        <w:jc w:val="center"/>
        <w:rPr>
          <w:b w:val="0"/>
          <w:bCs w:val="0"/>
          <w:caps/>
          <w:color w:val="1F497D" w:themeColor="text2"/>
          <w:sz w:val="28"/>
          <w:szCs w:val="28"/>
        </w:rPr>
      </w:pPr>
      <w:r w:rsidRPr="00843AAE">
        <w:rPr>
          <w:color w:val="1F497D" w:themeColor="text2"/>
          <w:sz w:val="28"/>
          <w:szCs w:val="28"/>
        </w:rPr>
        <w:t>Краткое описание Выборочного наблюдения доходов населения и участия в социальных программах</w:t>
      </w:r>
    </w:p>
    <w:p w14:paraId="3EA25A40" w14:textId="77777777" w:rsidR="00843AAE" w:rsidRDefault="00843AAE" w:rsidP="00843AAE">
      <w:pPr>
        <w:pStyle w:val="a3"/>
        <w:shd w:val="clear" w:color="auto" w:fill="FFFFFF"/>
        <w:spacing w:before="0" w:beforeAutospacing="0" w:after="0" w:afterAutospacing="0"/>
        <w:ind w:firstLine="851"/>
        <w:jc w:val="both"/>
        <w:rPr>
          <w:color w:val="000000"/>
          <w:sz w:val="28"/>
          <w:szCs w:val="28"/>
        </w:rPr>
      </w:pPr>
    </w:p>
    <w:p w14:paraId="756D318C" w14:textId="4115BCEC" w:rsidR="00843AAE" w:rsidRDefault="00843AAE" w:rsidP="003A1968">
      <w:pPr>
        <w:pStyle w:val="a3"/>
        <w:shd w:val="clear" w:color="auto" w:fill="FFFFFF"/>
        <w:spacing w:before="0" w:beforeAutospacing="0" w:after="120" w:afterAutospacing="0" w:line="276" w:lineRule="auto"/>
        <w:ind w:firstLine="851"/>
        <w:jc w:val="both"/>
        <w:rPr>
          <w:color w:val="000000"/>
          <w:sz w:val="28"/>
          <w:szCs w:val="28"/>
        </w:rPr>
      </w:pPr>
      <w:r w:rsidRPr="00843AAE">
        <w:rPr>
          <w:color w:val="000000"/>
          <w:sz w:val="28"/>
          <w:szCs w:val="28"/>
        </w:rPr>
        <w:t xml:space="preserve">Выборочное наблюдение доходов населения и участия в социальных программах </w:t>
      </w:r>
      <w:r>
        <w:rPr>
          <w:color w:val="000000"/>
          <w:sz w:val="28"/>
          <w:szCs w:val="28"/>
        </w:rPr>
        <w:t>организуется</w:t>
      </w:r>
      <w:r w:rsidRPr="00843AAE">
        <w:rPr>
          <w:color w:val="000000"/>
          <w:sz w:val="28"/>
          <w:szCs w:val="28"/>
        </w:rPr>
        <w:t xml:space="preserve"> во исполнение постановления Правительства Российской Федерации от 27 ноября 2010 года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r w:rsidR="00537823">
        <w:rPr>
          <w:color w:val="000000"/>
          <w:sz w:val="28"/>
          <w:szCs w:val="28"/>
        </w:rPr>
        <w:t xml:space="preserve"> </w:t>
      </w:r>
    </w:p>
    <w:p w14:paraId="7912CD87" w14:textId="161AF6DA" w:rsidR="00843AAE" w:rsidRDefault="00843AAE" w:rsidP="00D931B4">
      <w:pPr>
        <w:spacing w:after="0" w:line="240" w:lineRule="auto"/>
        <w:ind w:firstLine="993"/>
        <w:jc w:val="both"/>
        <w:rPr>
          <w:rFonts w:ascii="Times New Roman" w:hAnsi="Times New Roman" w:cs="Times New Roman"/>
          <w:sz w:val="28"/>
          <w:szCs w:val="28"/>
        </w:rPr>
      </w:pPr>
      <w:r w:rsidRPr="00D931B4">
        <w:rPr>
          <w:rFonts w:ascii="Times New Roman" w:hAnsi="Times New Roman" w:cs="Times New Roman"/>
          <w:color w:val="000000"/>
          <w:sz w:val="28"/>
          <w:szCs w:val="28"/>
        </w:rPr>
        <w:t>Выборочное наблюдение доходов населения и участия в социальных программах в 20</w:t>
      </w:r>
      <w:r w:rsidR="00D931B4" w:rsidRPr="00D931B4">
        <w:rPr>
          <w:rFonts w:ascii="Times New Roman" w:hAnsi="Times New Roman" w:cs="Times New Roman"/>
          <w:color w:val="000000"/>
          <w:sz w:val="28"/>
          <w:szCs w:val="28"/>
        </w:rPr>
        <w:t>2</w:t>
      </w:r>
      <w:r w:rsidR="00530AA2">
        <w:rPr>
          <w:rFonts w:ascii="Times New Roman" w:hAnsi="Times New Roman" w:cs="Times New Roman"/>
          <w:color w:val="000000"/>
          <w:sz w:val="28"/>
          <w:szCs w:val="28"/>
        </w:rPr>
        <w:t>3</w:t>
      </w:r>
      <w:r w:rsidRPr="00D931B4">
        <w:rPr>
          <w:rFonts w:ascii="Times New Roman" w:hAnsi="Times New Roman" w:cs="Times New Roman"/>
          <w:color w:val="000000"/>
          <w:sz w:val="28"/>
          <w:szCs w:val="28"/>
        </w:rPr>
        <w:t xml:space="preserve"> году</w:t>
      </w:r>
      <w:r w:rsidR="00D931B4" w:rsidRPr="00D931B4">
        <w:rPr>
          <w:rFonts w:ascii="Times New Roman" w:hAnsi="Times New Roman" w:cs="Times New Roman"/>
          <w:color w:val="000000"/>
          <w:sz w:val="28"/>
          <w:szCs w:val="28"/>
        </w:rPr>
        <w:t xml:space="preserve"> </w:t>
      </w:r>
      <w:r w:rsidR="00D931B4" w:rsidRPr="00D931B4">
        <w:rPr>
          <w:rFonts w:ascii="Times New Roman" w:hAnsi="Times New Roman" w:cs="Times New Roman"/>
          <w:sz w:val="28"/>
          <w:szCs w:val="28"/>
        </w:rPr>
        <w:t>(итоги за 20</w:t>
      </w:r>
      <w:r w:rsidR="00B72C9D">
        <w:rPr>
          <w:rFonts w:ascii="Times New Roman" w:hAnsi="Times New Roman" w:cs="Times New Roman"/>
          <w:sz w:val="28"/>
          <w:szCs w:val="28"/>
        </w:rPr>
        <w:t>2</w:t>
      </w:r>
      <w:r w:rsidR="00530AA2">
        <w:rPr>
          <w:rFonts w:ascii="Times New Roman" w:hAnsi="Times New Roman" w:cs="Times New Roman"/>
          <w:sz w:val="28"/>
          <w:szCs w:val="28"/>
        </w:rPr>
        <w:t>2</w:t>
      </w:r>
      <w:r w:rsidR="00D931B4" w:rsidRPr="00D931B4">
        <w:rPr>
          <w:rFonts w:ascii="Times New Roman" w:hAnsi="Times New Roman" w:cs="Times New Roman"/>
          <w:sz w:val="28"/>
          <w:szCs w:val="28"/>
        </w:rPr>
        <w:t xml:space="preserve"> год)</w:t>
      </w:r>
      <w:r w:rsidRPr="00D931B4">
        <w:rPr>
          <w:rFonts w:ascii="Times New Roman" w:hAnsi="Times New Roman" w:cs="Times New Roman"/>
          <w:color w:val="000000"/>
          <w:sz w:val="28"/>
          <w:szCs w:val="28"/>
        </w:rPr>
        <w:t xml:space="preserve"> проводилось во всех субъектах Российской Федерации с охватом  60 тысяч домашних хозяйств, </w:t>
      </w:r>
      <w:r w:rsidRPr="00D931B4">
        <w:rPr>
          <w:rFonts w:ascii="Times New Roman" w:hAnsi="Times New Roman" w:cs="Times New Roman"/>
          <w:sz w:val="28"/>
          <w:szCs w:val="28"/>
        </w:rPr>
        <w:t xml:space="preserve">в Брянской области – </w:t>
      </w:r>
      <w:r w:rsidR="00C941CE">
        <w:rPr>
          <w:rFonts w:ascii="Times New Roman" w:hAnsi="Times New Roman" w:cs="Times New Roman"/>
          <w:sz w:val="28"/>
          <w:szCs w:val="28"/>
        </w:rPr>
        <w:t>600</w:t>
      </w:r>
      <w:r w:rsidRPr="00D931B4">
        <w:rPr>
          <w:rFonts w:ascii="Times New Roman" w:hAnsi="Times New Roman" w:cs="Times New Roman"/>
          <w:b/>
          <w:bCs/>
          <w:sz w:val="28"/>
          <w:szCs w:val="28"/>
        </w:rPr>
        <w:t xml:space="preserve"> </w:t>
      </w:r>
      <w:r w:rsidRPr="00D931B4">
        <w:rPr>
          <w:rFonts w:ascii="Times New Roman" w:hAnsi="Times New Roman" w:cs="Times New Roman"/>
          <w:sz w:val="28"/>
          <w:szCs w:val="28"/>
        </w:rPr>
        <w:t>домашних хозяйств</w:t>
      </w:r>
      <w:r w:rsidR="00F55200">
        <w:rPr>
          <w:rFonts w:ascii="Times New Roman" w:hAnsi="Times New Roman" w:cs="Times New Roman"/>
          <w:sz w:val="28"/>
          <w:szCs w:val="28"/>
        </w:rPr>
        <w:t>а</w:t>
      </w:r>
      <w:r w:rsidRPr="00D931B4">
        <w:rPr>
          <w:rFonts w:ascii="Times New Roman" w:hAnsi="Times New Roman" w:cs="Times New Roman"/>
          <w:sz w:val="28"/>
          <w:szCs w:val="28"/>
        </w:rPr>
        <w:t xml:space="preserve">, </w:t>
      </w:r>
      <w:r w:rsidR="00C941CE">
        <w:rPr>
          <w:rFonts w:ascii="Times New Roman" w:hAnsi="Times New Roman" w:cs="Times New Roman"/>
          <w:sz w:val="28"/>
          <w:szCs w:val="28"/>
        </w:rPr>
        <w:t>из них</w:t>
      </w:r>
      <w:r w:rsidRPr="00D931B4">
        <w:rPr>
          <w:rFonts w:ascii="Times New Roman" w:hAnsi="Times New Roman" w:cs="Times New Roman"/>
          <w:sz w:val="28"/>
          <w:szCs w:val="28"/>
        </w:rPr>
        <w:t xml:space="preserve"> </w:t>
      </w:r>
      <w:r w:rsidR="00C941CE">
        <w:rPr>
          <w:rFonts w:ascii="Times New Roman" w:hAnsi="Times New Roman" w:cs="Times New Roman"/>
          <w:sz w:val="28"/>
          <w:szCs w:val="28"/>
        </w:rPr>
        <w:t xml:space="preserve">384 домохозяйства </w:t>
      </w:r>
      <w:r w:rsidRPr="00D931B4">
        <w:rPr>
          <w:rFonts w:ascii="Times New Roman" w:hAnsi="Times New Roman" w:cs="Times New Roman"/>
          <w:sz w:val="28"/>
          <w:szCs w:val="28"/>
        </w:rPr>
        <w:t>в городской</w:t>
      </w:r>
      <w:r w:rsidR="00C941CE">
        <w:rPr>
          <w:rFonts w:ascii="Times New Roman" w:hAnsi="Times New Roman" w:cs="Times New Roman"/>
          <w:sz w:val="28"/>
          <w:szCs w:val="28"/>
        </w:rPr>
        <w:t xml:space="preserve"> местности и 216 домохозяйств в</w:t>
      </w:r>
      <w:r w:rsidRPr="00D931B4">
        <w:rPr>
          <w:rFonts w:ascii="Times New Roman" w:hAnsi="Times New Roman" w:cs="Times New Roman"/>
          <w:sz w:val="28"/>
          <w:szCs w:val="28"/>
        </w:rPr>
        <w:t xml:space="preserve"> сельской местности.</w:t>
      </w:r>
    </w:p>
    <w:p w14:paraId="14540147" w14:textId="77777777" w:rsidR="00D931B4" w:rsidRPr="00D931B4" w:rsidRDefault="00D931B4" w:rsidP="00D931B4">
      <w:pPr>
        <w:spacing w:after="0" w:line="240" w:lineRule="auto"/>
        <w:ind w:firstLine="993"/>
        <w:jc w:val="both"/>
        <w:rPr>
          <w:rFonts w:ascii="Times New Roman" w:hAnsi="Times New Roman" w:cs="Times New Roman"/>
          <w:color w:val="000000"/>
          <w:sz w:val="16"/>
          <w:szCs w:val="16"/>
        </w:rPr>
      </w:pPr>
    </w:p>
    <w:p w14:paraId="6163B60B" w14:textId="77777777" w:rsidR="003A1968" w:rsidRPr="00843AAE" w:rsidRDefault="003A1968" w:rsidP="003A1968">
      <w:pPr>
        <w:pStyle w:val="a3"/>
        <w:shd w:val="clear" w:color="auto" w:fill="FFFFFF"/>
        <w:spacing w:before="0" w:beforeAutospacing="0" w:after="120" w:afterAutospacing="0" w:line="276" w:lineRule="auto"/>
        <w:ind w:firstLine="851"/>
        <w:jc w:val="both"/>
        <w:rPr>
          <w:color w:val="000000"/>
          <w:sz w:val="28"/>
          <w:szCs w:val="28"/>
        </w:rPr>
      </w:pPr>
      <w:r w:rsidRPr="003A1968">
        <w:rPr>
          <w:b/>
          <w:color w:val="000000"/>
          <w:sz w:val="28"/>
          <w:szCs w:val="28"/>
        </w:rPr>
        <w:t>Задачей проведения наблюдения</w:t>
      </w:r>
      <w:r w:rsidRPr="00843AAE">
        <w:rPr>
          <w:color w:val="000000"/>
          <w:sz w:val="28"/>
          <w:szCs w:val="28"/>
        </w:rPr>
        <w:t xml:space="preserve"> является получение статистических данных о денежных и совокупных доходах домохозяйств, о видах доходных источников и количестве получателей доходов в семьях, об условиях получения и размерах доходов от работы по найму, самостоятельной занятости (включая личные подсобные хозяйства), о среднемесячном доходе от трудовой деятельности, об объемах натуральных поступлений товаров и услуг собственного производства в денежном эквиваленте, о видах и размерах назначенных пенсий и социальных пособий, страховых возмещениях и вкладе в добровольное страхование, о размерах доходов от участия в программах семейных пособий и социальной защиты, о наличии доходов от собственности, об объемах </w:t>
      </w:r>
      <w:proofErr w:type="spellStart"/>
      <w:r w:rsidRPr="00843AAE">
        <w:rPr>
          <w:color w:val="000000"/>
          <w:sz w:val="28"/>
          <w:szCs w:val="28"/>
        </w:rPr>
        <w:t>межсемейной</w:t>
      </w:r>
      <w:proofErr w:type="spellEnd"/>
      <w:r w:rsidRPr="00843AAE">
        <w:rPr>
          <w:color w:val="000000"/>
          <w:sz w:val="28"/>
          <w:szCs w:val="28"/>
        </w:rPr>
        <w:t xml:space="preserve"> помощи, о выплаченных налогах и налоговых льготах.</w:t>
      </w:r>
    </w:p>
    <w:p w14:paraId="494BA388" w14:textId="77777777" w:rsidR="00843AAE" w:rsidRPr="00843AAE" w:rsidRDefault="00843AAE" w:rsidP="003A1968">
      <w:pPr>
        <w:pStyle w:val="a3"/>
        <w:shd w:val="clear" w:color="auto" w:fill="FFFFFF"/>
        <w:spacing w:before="0" w:beforeAutospacing="0" w:after="120" w:afterAutospacing="0" w:line="276" w:lineRule="auto"/>
        <w:ind w:firstLine="851"/>
        <w:jc w:val="both"/>
        <w:rPr>
          <w:color w:val="000000"/>
          <w:sz w:val="28"/>
          <w:szCs w:val="28"/>
        </w:rPr>
      </w:pPr>
      <w:r w:rsidRPr="003A1968">
        <w:rPr>
          <w:b/>
          <w:color w:val="000000"/>
          <w:sz w:val="28"/>
          <w:szCs w:val="28"/>
        </w:rPr>
        <w:t>Результаты Выборочного наблюдения</w:t>
      </w:r>
      <w:r w:rsidRPr="00843AAE">
        <w:rPr>
          <w:color w:val="000000"/>
          <w:sz w:val="28"/>
          <w:szCs w:val="28"/>
        </w:rPr>
        <w:t xml:space="preserve"> доходов населения и участия в социальных программах предназначены для использования при разработке мер демографической и социальной политики, количественного измерения их эффективности, а также для оценки влияния на демографическую ситуацию в стране и уровень жизни различных групп населения и улучшения мониторинга реализации приоритетных национальных проектов и государственных программ.</w:t>
      </w:r>
    </w:p>
    <w:p w14:paraId="75CD6295"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b/>
          <w:sz w:val="28"/>
          <w:szCs w:val="28"/>
          <w:lang w:eastAsia="ru-RU"/>
        </w:rPr>
        <w:t>Формирование выборочной совокупности</w:t>
      </w:r>
      <w:r w:rsidRPr="00843AAE">
        <w:rPr>
          <w:rFonts w:ascii="Times New Roman" w:eastAsia="Times New Roman" w:hAnsi="Times New Roman" w:cs="Times New Roman"/>
          <w:sz w:val="28"/>
          <w:szCs w:val="28"/>
          <w:lang w:eastAsia="ru-RU"/>
        </w:rPr>
        <w:t xml:space="preserve"> домохозяйств осуществлено на основе принципов случайного отбора отдельно по городскому и сельскому населению в каждом из субъектов Российской Федерации.</w:t>
      </w:r>
    </w:p>
    <w:p w14:paraId="634BE796"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sz w:val="28"/>
          <w:szCs w:val="28"/>
          <w:lang w:eastAsia="ru-RU"/>
        </w:rPr>
        <w:lastRenderedPageBreak/>
        <w:t>За единицу отбора принято жилое помещение с постоянно проживающим населением – индивидуальный дом, квартира, комната в коммунальной квартире или общежитии. Единицами наблюдения являются домохозяйство и члены домохозяйства.</w:t>
      </w:r>
    </w:p>
    <w:p w14:paraId="72005043"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sz w:val="28"/>
          <w:szCs w:val="28"/>
          <w:lang w:eastAsia="ru-RU"/>
        </w:rPr>
        <w:t>Основой для формирования выборки служит территориальная выборка многоцелевого назначения на базе информационного массива Всероссийской переписи населения 2010 года. Единицей отбора является счетный участок (первая ступень отбора). Конечной единицей отбора (вторая ступень) является жилое помещение (адрес домохозяйства) – индивидуальный дом, квартира, комната в коммунальной квартире, общежитии или в др. жилом строении.</w:t>
      </w:r>
    </w:p>
    <w:p w14:paraId="11141454"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sz w:val="28"/>
          <w:szCs w:val="28"/>
          <w:lang w:eastAsia="ru-RU"/>
        </w:rPr>
        <w:t>Выборочное наблюдение доходов населения и участия в социальных программах осуществляется на основе личного опроса членов домохозяйств (респондентов) по месту их проживания в составе отобранного для наблюдения домохозяйства. </w:t>
      </w:r>
    </w:p>
    <w:p w14:paraId="4A5C82E7"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sz w:val="28"/>
          <w:szCs w:val="28"/>
          <w:lang w:eastAsia="ru-RU"/>
        </w:rPr>
        <w:t>Опросы респондентов проводятся на условиях добровольного согласия респондентов принять участие в наблюдении.</w:t>
      </w:r>
    </w:p>
    <w:p w14:paraId="5A16AE16"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sz w:val="28"/>
          <w:szCs w:val="28"/>
          <w:lang w:eastAsia="ru-RU"/>
        </w:rPr>
        <w:t>Инструментарий выборочного наблюдения доходов населения и участия в социальных программах включает в себя следующие специальные формы федерального статистического наблюдения:</w:t>
      </w:r>
    </w:p>
    <w:p w14:paraId="3321577D" w14:textId="77777777" w:rsidR="00843AAE" w:rsidRPr="003A1968" w:rsidRDefault="00843AAE" w:rsidP="003A1968">
      <w:pPr>
        <w:pStyle w:val="a5"/>
        <w:numPr>
          <w:ilvl w:val="0"/>
          <w:numId w:val="1"/>
        </w:numPr>
        <w:shd w:val="clear" w:color="auto" w:fill="FFFFFF"/>
        <w:spacing w:after="120"/>
        <w:jc w:val="both"/>
        <w:rPr>
          <w:rFonts w:ascii="Times New Roman" w:eastAsia="Times New Roman" w:hAnsi="Times New Roman" w:cs="Times New Roman"/>
          <w:sz w:val="28"/>
          <w:szCs w:val="28"/>
          <w:lang w:eastAsia="ru-RU"/>
        </w:rPr>
      </w:pPr>
      <w:r w:rsidRPr="003A1968">
        <w:rPr>
          <w:rFonts w:ascii="Times New Roman" w:eastAsia="Times New Roman" w:hAnsi="Times New Roman" w:cs="Times New Roman"/>
          <w:sz w:val="28"/>
          <w:szCs w:val="28"/>
          <w:lang w:eastAsia="ru-RU"/>
        </w:rPr>
        <w:t>Вопросник для домохозяйства;</w:t>
      </w:r>
    </w:p>
    <w:p w14:paraId="2126138E" w14:textId="77777777" w:rsidR="00843AAE" w:rsidRPr="003A1968" w:rsidRDefault="00843AAE" w:rsidP="003A1968">
      <w:pPr>
        <w:pStyle w:val="a5"/>
        <w:numPr>
          <w:ilvl w:val="0"/>
          <w:numId w:val="1"/>
        </w:numPr>
        <w:shd w:val="clear" w:color="auto" w:fill="FFFFFF"/>
        <w:spacing w:after="120"/>
        <w:jc w:val="both"/>
        <w:rPr>
          <w:rFonts w:ascii="Times New Roman" w:eastAsia="Times New Roman" w:hAnsi="Times New Roman" w:cs="Times New Roman"/>
          <w:sz w:val="28"/>
          <w:szCs w:val="28"/>
          <w:lang w:eastAsia="ru-RU"/>
        </w:rPr>
      </w:pPr>
      <w:r w:rsidRPr="003A1968">
        <w:rPr>
          <w:rFonts w:ascii="Times New Roman" w:eastAsia="Times New Roman" w:hAnsi="Times New Roman" w:cs="Times New Roman"/>
          <w:sz w:val="28"/>
          <w:szCs w:val="28"/>
          <w:lang w:eastAsia="ru-RU"/>
        </w:rPr>
        <w:t>Индивидуальный вопросник для лиц в возрасте 16 лет и более.</w:t>
      </w:r>
    </w:p>
    <w:p w14:paraId="4CC8EA74"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sz w:val="28"/>
          <w:szCs w:val="28"/>
          <w:lang w:eastAsia="ru-RU"/>
        </w:rPr>
        <w:t xml:space="preserve">По итогам выборочного наблюдения формируются электронные базы </w:t>
      </w:r>
      <w:proofErr w:type="spellStart"/>
      <w:r w:rsidRPr="00843AAE">
        <w:rPr>
          <w:rFonts w:ascii="Times New Roman" w:eastAsia="Times New Roman" w:hAnsi="Times New Roman" w:cs="Times New Roman"/>
          <w:sz w:val="28"/>
          <w:szCs w:val="28"/>
          <w:lang w:eastAsia="ru-RU"/>
        </w:rPr>
        <w:t>микроданных</w:t>
      </w:r>
      <w:proofErr w:type="spellEnd"/>
      <w:r w:rsidRPr="00843AAE">
        <w:rPr>
          <w:rFonts w:ascii="Times New Roman" w:eastAsia="Times New Roman" w:hAnsi="Times New Roman" w:cs="Times New Roman"/>
          <w:sz w:val="28"/>
          <w:szCs w:val="28"/>
          <w:lang w:eastAsia="ru-RU"/>
        </w:rPr>
        <w:t xml:space="preserve"> (первичный и обобщенный информационные фонды) и статистические таблицы, содержащие агрегированные показатели.</w:t>
      </w:r>
    </w:p>
    <w:p w14:paraId="52D74300" w14:textId="77777777" w:rsidR="00843AAE" w:rsidRPr="00843AAE" w:rsidRDefault="00843AAE" w:rsidP="003A1968">
      <w:pPr>
        <w:shd w:val="clear" w:color="auto" w:fill="FFFFFF"/>
        <w:spacing w:after="120"/>
        <w:ind w:firstLine="851"/>
        <w:jc w:val="both"/>
        <w:rPr>
          <w:rFonts w:ascii="Times New Roman" w:eastAsia="Times New Roman" w:hAnsi="Times New Roman" w:cs="Times New Roman"/>
          <w:sz w:val="28"/>
          <w:szCs w:val="28"/>
          <w:lang w:eastAsia="ru-RU"/>
        </w:rPr>
      </w:pPr>
      <w:r w:rsidRPr="00843AAE">
        <w:rPr>
          <w:rFonts w:ascii="Times New Roman" w:eastAsia="Times New Roman" w:hAnsi="Times New Roman" w:cs="Times New Roman"/>
          <w:b/>
          <w:sz w:val="28"/>
          <w:szCs w:val="28"/>
          <w:lang w:eastAsia="ru-RU"/>
        </w:rPr>
        <w:t>В статистических таблицах представлены данные</w:t>
      </w:r>
      <w:r w:rsidRPr="00843AAE">
        <w:rPr>
          <w:rFonts w:ascii="Times New Roman" w:eastAsia="Times New Roman" w:hAnsi="Times New Roman" w:cs="Times New Roman"/>
          <w:sz w:val="28"/>
          <w:szCs w:val="28"/>
          <w:lang w:eastAsia="ru-RU"/>
        </w:rPr>
        <w:t xml:space="preserve"> об уровне и структуре денежных доходов домашних хозяйств, разработанные в целом по полученному массиву данных и в группировках по типу населенных пунктов, по размеру домохозяйств, по основным демографическим и социальным группам домохозяйств, по уровню образования, статусу занятости и группам занятий главы домохозяйства и другим группировкам, которые представляют интерес для аналитиков статистических данных.</w:t>
      </w:r>
    </w:p>
    <w:p w14:paraId="53A78716" w14:textId="5291C5C5" w:rsidR="00843AAE" w:rsidRPr="00843AAE" w:rsidRDefault="00843AAE" w:rsidP="00D931B4">
      <w:pPr>
        <w:shd w:val="clear" w:color="auto" w:fill="FFFFFF"/>
        <w:spacing w:after="120"/>
        <w:ind w:firstLine="851"/>
        <w:jc w:val="both"/>
        <w:rPr>
          <w:rFonts w:ascii="Times New Roman" w:hAnsi="Times New Roman" w:cs="Times New Roman"/>
          <w:sz w:val="28"/>
          <w:szCs w:val="28"/>
        </w:rPr>
      </w:pPr>
      <w:r w:rsidRPr="00843AAE">
        <w:rPr>
          <w:rFonts w:ascii="Times New Roman" w:eastAsia="Times New Roman" w:hAnsi="Times New Roman" w:cs="Times New Roman"/>
          <w:sz w:val="28"/>
          <w:szCs w:val="28"/>
          <w:lang w:eastAsia="ru-RU"/>
        </w:rPr>
        <w:t>Информация представляется в среднем на домохозяйство и в среднем на члена домохозяйства в месяц рублей, а также в процентах.</w:t>
      </w:r>
    </w:p>
    <w:sectPr w:rsidR="00843AAE" w:rsidRPr="00843AAE" w:rsidSect="00D931B4">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DE2AA2"/>
    <w:multiLevelType w:val="hybridMultilevel"/>
    <w:tmpl w:val="9548899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317078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AAE"/>
    <w:rsid w:val="002C4A1C"/>
    <w:rsid w:val="003A1968"/>
    <w:rsid w:val="00530AA2"/>
    <w:rsid w:val="00537823"/>
    <w:rsid w:val="00843AAE"/>
    <w:rsid w:val="00B72C9D"/>
    <w:rsid w:val="00C10A9A"/>
    <w:rsid w:val="00C941CE"/>
    <w:rsid w:val="00D931B4"/>
    <w:rsid w:val="00E25B1B"/>
    <w:rsid w:val="00F55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22D1B"/>
  <w15:docId w15:val="{9CC9980E-0553-444D-A79E-76553C1FC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843AA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43AA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843A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43AAE"/>
    <w:rPr>
      <w:color w:val="0000FF"/>
      <w:u w:val="single"/>
    </w:rPr>
  </w:style>
  <w:style w:type="paragraph" w:styleId="a5">
    <w:name w:val="List Paragraph"/>
    <w:basedOn w:val="a"/>
    <w:uiPriority w:val="34"/>
    <w:qFormat/>
    <w:rsid w:val="003A19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5898">
      <w:bodyDiv w:val="1"/>
      <w:marLeft w:val="0"/>
      <w:marRight w:val="0"/>
      <w:marTop w:val="0"/>
      <w:marBottom w:val="0"/>
      <w:divBdr>
        <w:top w:val="none" w:sz="0" w:space="0" w:color="auto"/>
        <w:left w:val="none" w:sz="0" w:space="0" w:color="auto"/>
        <w:bottom w:val="none" w:sz="0" w:space="0" w:color="auto"/>
        <w:right w:val="none" w:sz="0" w:space="0" w:color="auto"/>
      </w:divBdr>
      <w:divsChild>
        <w:div w:id="1592618581">
          <w:marLeft w:val="0"/>
          <w:marRight w:val="0"/>
          <w:marTop w:val="0"/>
          <w:marBottom w:val="0"/>
          <w:divBdr>
            <w:top w:val="none" w:sz="0" w:space="0" w:color="auto"/>
            <w:left w:val="none" w:sz="0" w:space="0" w:color="auto"/>
            <w:bottom w:val="none" w:sz="0" w:space="0" w:color="auto"/>
            <w:right w:val="none" w:sz="0" w:space="0" w:color="auto"/>
          </w:divBdr>
          <w:divsChild>
            <w:div w:id="2007126711">
              <w:marLeft w:val="0"/>
              <w:marRight w:val="0"/>
              <w:marTop w:val="0"/>
              <w:marBottom w:val="0"/>
              <w:divBdr>
                <w:top w:val="none" w:sz="0" w:space="0" w:color="auto"/>
                <w:left w:val="none" w:sz="0" w:space="0" w:color="auto"/>
                <w:bottom w:val="none" w:sz="0" w:space="0" w:color="auto"/>
                <w:right w:val="none" w:sz="0" w:space="0" w:color="auto"/>
              </w:divBdr>
              <w:divsChild>
                <w:div w:id="2044164493">
                  <w:marLeft w:val="0"/>
                  <w:marRight w:val="0"/>
                  <w:marTop w:val="0"/>
                  <w:marBottom w:val="0"/>
                  <w:divBdr>
                    <w:top w:val="none" w:sz="0" w:space="0" w:color="auto"/>
                    <w:left w:val="none" w:sz="0" w:space="0" w:color="auto"/>
                    <w:bottom w:val="none" w:sz="0" w:space="0" w:color="auto"/>
                    <w:right w:val="none" w:sz="0" w:space="0" w:color="auto"/>
                  </w:divBdr>
                  <w:divsChild>
                    <w:div w:id="914708316">
                      <w:marLeft w:val="0"/>
                      <w:marRight w:val="0"/>
                      <w:marTop w:val="0"/>
                      <w:marBottom w:val="0"/>
                      <w:divBdr>
                        <w:top w:val="none" w:sz="0" w:space="0" w:color="auto"/>
                        <w:left w:val="none" w:sz="0" w:space="0" w:color="auto"/>
                        <w:bottom w:val="none" w:sz="0" w:space="0" w:color="auto"/>
                        <w:right w:val="none" w:sz="0" w:space="0" w:color="auto"/>
                      </w:divBdr>
                      <w:divsChild>
                        <w:div w:id="940142891">
                          <w:marLeft w:val="0"/>
                          <w:marRight w:val="0"/>
                          <w:marTop w:val="0"/>
                          <w:marBottom w:val="0"/>
                          <w:divBdr>
                            <w:top w:val="none" w:sz="0" w:space="0" w:color="auto"/>
                            <w:left w:val="none" w:sz="0" w:space="0" w:color="auto"/>
                            <w:bottom w:val="none" w:sz="0" w:space="0" w:color="auto"/>
                            <w:right w:val="none" w:sz="0" w:space="0" w:color="auto"/>
                          </w:divBdr>
                          <w:divsChild>
                            <w:div w:id="1285040469">
                              <w:marLeft w:val="0"/>
                              <w:marRight w:val="0"/>
                              <w:marTop w:val="0"/>
                              <w:marBottom w:val="0"/>
                              <w:divBdr>
                                <w:top w:val="none" w:sz="0" w:space="0" w:color="auto"/>
                                <w:left w:val="none" w:sz="0" w:space="0" w:color="auto"/>
                                <w:bottom w:val="none" w:sz="0" w:space="0" w:color="auto"/>
                                <w:right w:val="none" w:sz="0" w:space="0" w:color="auto"/>
                              </w:divBdr>
                              <w:divsChild>
                                <w:div w:id="520819185">
                                  <w:marLeft w:val="0"/>
                                  <w:marRight w:val="0"/>
                                  <w:marTop w:val="0"/>
                                  <w:marBottom w:val="0"/>
                                  <w:divBdr>
                                    <w:top w:val="none" w:sz="0" w:space="0" w:color="auto"/>
                                    <w:left w:val="none" w:sz="0" w:space="0" w:color="auto"/>
                                    <w:bottom w:val="none" w:sz="0" w:space="0" w:color="auto"/>
                                    <w:right w:val="none" w:sz="0" w:space="0" w:color="auto"/>
                                  </w:divBdr>
                                  <w:divsChild>
                                    <w:div w:id="1155150932">
                                      <w:marLeft w:val="0"/>
                                      <w:marRight w:val="0"/>
                                      <w:marTop w:val="0"/>
                                      <w:marBottom w:val="0"/>
                                      <w:divBdr>
                                        <w:top w:val="none" w:sz="0" w:space="0" w:color="auto"/>
                                        <w:left w:val="none" w:sz="0" w:space="0" w:color="auto"/>
                                        <w:bottom w:val="none" w:sz="0" w:space="0" w:color="auto"/>
                                        <w:right w:val="none" w:sz="0" w:space="0" w:color="auto"/>
                                      </w:divBdr>
                                      <w:divsChild>
                                        <w:div w:id="1711757707">
                                          <w:marLeft w:val="0"/>
                                          <w:marRight w:val="0"/>
                                          <w:marTop w:val="0"/>
                                          <w:marBottom w:val="0"/>
                                          <w:divBdr>
                                            <w:top w:val="none" w:sz="0" w:space="0" w:color="auto"/>
                                            <w:left w:val="none" w:sz="0" w:space="0" w:color="auto"/>
                                            <w:bottom w:val="none" w:sz="0" w:space="0" w:color="auto"/>
                                            <w:right w:val="none" w:sz="0" w:space="0" w:color="auto"/>
                                          </w:divBdr>
                                          <w:divsChild>
                                            <w:div w:id="1650087000">
                                              <w:marLeft w:val="0"/>
                                              <w:marRight w:val="0"/>
                                              <w:marTop w:val="0"/>
                                              <w:marBottom w:val="0"/>
                                              <w:divBdr>
                                                <w:top w:val="none" w:sz="0" w:space="0" w:color="auto"/>
                                                <w:left w:val="none" w:sz="0" w:space="0" w:color="auto"/>
                                                <w:bottom w:val="none" w:sz="0" w:space="0" w:color="auto"/>
                                                <w:right w:val="none" w:sz="0" w:space="0" w:color="auto"/>
                                              </w:divBdr>
                                              <w:divsChild>
                                                <w:div w:id="250702418">
                                                  <w:marLeft w:val="0"/>
                                                  <w:marRight w:val="0"/>
                                                  <w:marTop w:val="0"/>
                                                  <w:marBottom w:val="0"/>
                                                  <w:divBdr>
                                                    <w:top w:val="none" w:sz="0" w:space="0" w:color="auto"/>
                                                    <w:left w:val="none" w:sz="0" w:space="0" w:color="auto"/>
                                                    <w:bottom w:val="none" w:sz="0" w:space="0" w:color="auto"/>
                                                    <w:right w:val="none" w:sz="0" w:space="0" w:color="auto"/>
                                                  </w:divBdr>
                                                  <w:divsChild>
                                                    <w:div w:id="436799989">
                                                      <w:marLeft w:val="0"/>
                                                      <w:marRight w:val="0"/>
                                                      <w:marTop w:val="0"/>
                                                      <w:marBottom w:val="0"/>
                                                      <w:divBdr>
                                                        <w:top w:val="none" w:sz="0" w:space="0" w:color="auto"/>
                                                        <w:left w:val="none" w:sz="0" w:space="0" w:color="auto"/>
                                                        <w:bottom w:val="none" w:sz="0" w:space="0" w:color="auto"/>
                                                        <w:right w:val="none" w:sz="0" w:space="0" w:color="auto"/>
                                                      </w:divBdr>
                                                      <w:divsChild>
                                                        <w:div w:id="681005913">
                                                          <w:marLeft w:val="0"/>
                                                          <w:marRight w:val="0"/>
                                                          <w:marTop w:val="0"/>
                                                          <w:marBottom w:val="0"/>
                                                          <w:divBdr>
                                                            <w:top w:val="none" w:sz="0" w:space="0" w:color="auto"/>
                                                            <w:left w:val="none" w:sz="0" w:space="0" w:color="auto"/>
                                                            <w:bottom w:val="none" w:sz="0" w:space="0" w:color="auto"/>
                                                            <w:right w:val="none" w:sz="0" w:space="0" w:color="auto"/>
                                                          </w:divBdr>
                                                          <w:divsChild>
                                                            <w:div w:id="269750658">
                                                              <w:marLeft w:val="0"/>
                                                              <w:marRight w:val="0"/>
                                                              <w:marTop w:val="0"/>
                                                              <w:marBottom w:val="0"/>
                                                              <w:divBdr>
                                                                <w:top w:val="none" w:sz="0" w:space="0" w:color="auto"/>
                                                                <w:left w:val="none" w:sz="0" w:space="0" w:color="auto"/>
                                                                <w:bottom w:val="none" w:sz="0" w:space="0" w:color="auto"/>
                                                                <w:right w:val="none" w:sz="0" w:space="0" w:color="auto"/>
                                                              </w:divBdr>
                                                              <w:divsChild>
                                                                <w:div w:id="424307923">
                                                                  <w:marLeft w:val="0"/>
                                                                  <w:marRight w:val="0"/>
                                                                  <w:marTop w:val="0"/>
                                                                  <w:marBottom w:val="0"/>
                                                                  <w:divBdr>
                                                                    <w:top w:val="none" w:sz="0" w:space="0" w:color="auto"/>
                                                                    <w:left w:val="none" w:sz="0" w:space="0" w:color="auto"/>
                                                                    <w:bottom w:val="none" w:sz="0" w:space="0" w:color="auto"/>
                                                                    <w:right w:val="none" w:sz="0" w:space="0" w:color="auto"/>
                                                                  </w:divBdr>
                                                                  <w:divsChild>
                                                                    <w:div w:id="890382039">
                                                                      <w:marLeft w:val="0"/>
                                                                      <w:marRight w:val="0"/>
                                                                      <w:marTop w:val="0"/>
                                                                      <w:marBottom w:val="0"/>
                                                                      <w:divBdr>
                                                                        <w:top w:val="none" w:sz="0" w:space="0" w:color="auto"/>
                                                                        <w:left w:val="none" w:sz="0" w:space="0" w:color="auto"/>
                                                                        <w:bottom w:val="none" w:sz="0" w:space="0" w:color="auto"/>
                                                                        <w:right w:val="none" w:sz="0" w:space="0" w:color="auto"/>
                                                                      </w:divBdr>
                                                                      <w:divsChild>
                                                                        <w:div w:id="80258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2422956">
      <w:bodyDiv w:val="1"/>
      <w:marLeft w:val="0"/>
      <w:marRight w:val="0"/>
      <w:marTop w:val="0"/>
      <w:marBottom w:val="0"/>
      <w:divBdr>
        <w:top w:val="none" w:sz="0" w:space="0" w:color="auto"/>
        <w:left w:val="none" w:sz="0" w:space="0" w:color="auto"/>
        <w:bottom w:val="none" w:sz="0" w:space="0" w:color="auto"/>
        <w:right w:val="none" w:sz="0" w:space="0" w:color="auto"/>
      </w:divBdr>
    </w:div>
    <w:div w:id="934749149">
      <w:bodyDiv w:val="1"/>
      <w:marLeft w:val="0"/>
      <w:marRight w:val="0"/>
      <w:marTop w:val="0"/>
      <w:marBottom w:val="0"/>
      <w:divBdr>
        <w:top w:val="none" w:sz="0" w:space="0" w:color="auto"/>
        <w:left w:val="none" w:sz="0" w:space="0" w:color="auto"/>
        <w:bottom w:val="none" w:sz="0" w:space="0" w:color="auto"/>
        <w:right w:val="none" w:sz="0" w:space="0" w:color="auto"/>
      </w:divBdr>
      <w:divsChild>
        <w:div w:id="1698844596">
          <w:marLeft w:val="0"/>
          <w:marRight w:val="0"/>
          <w:marTop w:val="0"/>
          <w:marBottom w:val="0"/>
          <w:divBdr>
            <w:top w:val="none" w:sz="0" w:space="0" w:color="auto"/>
            <w:left w:val="none" w:sz="0" w:space="0" w:color="auto"/>
            <w:bottom w:val="none" w:sz="0" w:space="0" w:color="auto"/>
            <w:right w:val="none" w:sz="0" w:space="0" w:color="auto"/>
          </w:divBdr>
          <w:divsChild>
            <w:div w:id="1031610690">
              <w:marLeft w:val="0"/>
              <w:marRight w:val="0"/>
              <w:marTop w:val="0"/>
              <w:marBottom w:val="0"/>
              <w:divBdr>
                <w:top w:val="none" w:sz="0" w:space="0" w:color="auto"/>
                <w:left w:val="none" w:sz="0" w:space="0" w:color="auto"/>
                <w:bottom w:val="none" w:sz="0" w:space="0" w:color="auto"/>
                <w:right w:val="none" w:sz="0" w:space="0" w:color="auto"/>
              </w:divBdr>
              <w:divsChild>
                <w:div w:id="47461818">
                  <w:marLeft w:val="0"/>
                  <w:marRight w:val="0"/>
                  <w:marTop w:val="0"/>
                  <w:marBottom w:val="0"/>
                  <w:divBdr>
                    <w:top w:val="none" w:sz="0" w:space="0" w:color="auto"/>
                    <w:left w:val="none" w:sz="0" w:space="0" w:color="auto"/>
                    <w:bottom w:val="none" w:sz="0" w:space="0" w:color="auto"/>
                    <w:right w:val="none" w:sz="0" w:space="0" w:color="auto"/>
                  </w:divBdr>
                  <w:divsChild>
                    <w:div w:id="517810349">
                      <w:marLeft w:val="0"/>
                      <w:marRight w:val="0"/>
                      <w:marTop w:val="0"/>
                      <w:marBottom w:val="0"/>
                      <w:divBdr>
                        <w:top w:val="none" w:sz="0" w:space="0" w:color="auto"/>
                        <w:left w:val="none" w:sz="0" w:space="0" w:color="auto"/>
                        <w:bottom w:val="none" w:sz="0" w:space="0" w:color="auto"/>
                        <w:right w:val="none" w:sz="0" w:space="0" w:color="auto"/>
                      </w:divBdr>
                      <w:divsChild>
                        <w:div w:id="1682125912">
                          <w:marLeft w:val="0"/>
                          <w:marRight w:val="0"/>
                          <w:marTop w:val="0"/>
                          <w:marBottom w:val="0"/>
                          <w:divBdr>
                            <w:top w:val="none" w:sz="0" w:space="0" w:color="auto"/>
                            <w:left w:val="none" w:sz="0" w:space="0" w:color="auto"/>
                            <w:bottom w:val="none" w:sz="0" w:space="0" w:color="auto"/>
                            <w:right w:val="none" w:sz="0" w:space="0" w:color="auto"/>
                          </w:divBdr>
                          <w:divsChild>
                            <w:div w:id="960190820">
                              <w:marLeft w:val="0"/>
                              <w:marRight w:val="0"/>
                              <w:marTop w:val="0"/>
                              <w:marBottom w:val="0"/>
                              <w:divBdr>
                                <w:top w:val="none" w:sz="0" w:space="0" w:color="auto"/>
                                <w:left w:val="none" w:sz="0" w:space="0" w:color="auto"/>
                                <w:bottom w:val="none" w:sz="0" w:space="0" w:color="auto"/>
                                <w:right w:val="none" w:sz="0" w:space="0" w:color="auto"/>
                              </w:divBdr>
                              <w:divsChild>
                                <w:div w:id="931279840">
                                  <w:marLeft w:val="0"/>
                                  <w:marRight w:val="0"/>
                                  <w:marTop w:val="0"/>
                                  <w:marBottom w:val="0"/>
                                  <w:divBdr>
                                    <w:top w:val="none" w:sz="0" w:space="0" w:color="auto"/>
                                    <w:left w:val="none" w:sz="0" w:space="0" w:color="auto"/>
                                    <w:bottom w:val="none" w:sz="0" w:space="0" w:color="auto"/>
                                    <w:right w:val="none" w:sz="0" w:space="0" w:color="auto"/>
                                  </w:divBdr>
                                  <w:divsChild>
                                    <w:div w:id="991298205">
                                      <w:marLeft w:val="0"/>
                                      <w:marRight w:val="0"/>
                                      <w:marTop w:val="0"/>
                                      <w:marBottom w:val="0"/>
                                      <w:divBdr>
                                        <w:top w:val="none" w:sz="0" w:space="0" w:color="auto"/>
                                        <w:left w:val="none" w:sz="0" w:space="0" w:color="auto"/>
                                        <w:bottom w:val="none" w:sz="0" w:space="0" w:color="auto"/>
                                        <w:right w:val="none" w:sz="0" w:space="0" w:color="auto"/>
                                      </w:divBdr>
                                      <w:divsChild>
                                        <w:div w:id="1034501616">
                                          <w:marLeft w:val="0"/>
                                          <w:marRight w:val="0"/>
                                          <w:marTop w:val="0"/>
                                          <w:marBottom w:val="0"/>
                                          <w:divBdr>
                                            <w:top w:val="none" w:sz="0" w:space="0" w:color="auto"/>
                                            <w:left w:val="none" w:sz="0" w:space="0" w:color="auto"/>
                                            <w:bottom w:val="none" w:sz="0" w:space="0" w:color="auto"/>
                                            <w:right w:val="none" w:sz="0" w:space="0" w:color="auto"/>
                                          </w:divBdr>
                                          <w:divsChild>
                                            <w:div w:id="1435444555">
                                              <w:marLeft w:val="0"/>
                                              <w:marRight w:val="0"/>
                                              <w:marTop w:val="0"/>
                                              <w:marBottom w:val="0"/>
                                              <w:divBdr>
                                                <w:top w:val="none" w:sz="0" w:space="0" w:color="auto"/>
                                                <w:left w:val="none" w:sz="0" w:space="0" w:color="auto"/>
                                                <w:bottom w:val="none" w:sz="0" w:space="0" w:color="auto"/>
                                                <w:right w:val="none" w:sz="0" w:space="0" w:color="auto"/>
                                              </w:divBdr>
                                              <w:divsChild>
                                                <w:div w:id="1649364072">
                                                  <w:marLeft w:val="0"/>
                                                  <w:marRight w:val="0"/>
                                                  <w:marTop w:val="0"/>
                                                  <w:marBottom w:val="0"/>
                                                  <w:divBdr>
                                                    <w:top w:val="none" w:sz="0" w:space="0" w:color="auto"/>
                                                    <w:left w:val="none" w:sz="0" w:space="0" w:color="auto"/>
                                                    <w:bottom w:val="none" w:sz="0" w:space="0" w:color="auto"/>
                                                    <w:right w:val="none" w:sz="0" w:space="0" w:color="auto"/>
                                                  </w:divBdr>
                                                  <w:divsChild>
                                                    <w:div w:id="381293769">
                                                      <w:marLeft w:val="0"/>
                                                      <w:marRight w:val="0"/>
                                                      <w:marTop w:val="0"/>
                                                      <w:marBottom w:val="0"/>
                                                      <w:divBdr>
                                                        <w:top w:val="none" w:sz="0" w:space="0" w:color="auto"/>
                                                        <w:left w:val="none" w:sz="0" w:space="0" w:color="auto"/>
                                                        <w:bottom w:val="none" w:sz="0" w:space="0" w:color="auto"/>
                                                        <w:right w:val="none" w:sz="0" w:space="0" w:color="auto"/>
                                                      </w:divBdr>
                                                      <w:divsChild>
                                                        <w:div w:id="920716889">
                                                          <w:marLeft w:val="0"/>
                                                          <w:marRight w:val="0"/>
                                                          <w:marTop w:val="0"/>
                                                          <w:marBottom w:val="0"/>
                                                          <w:divBdr>
                                                            <w:top w:val="none" w:sz="0" w:space="0" w:color="auto"/>
                                                            <w:left w:val="none" w:sz="0" w:space="0" w:color="auto"/>
                                                            <w:bottom w:val="none" w:sz="0" w:space="0" w:color="auto"/>
                                                            <w:right w:val="none" w:sz="0" w:space="0" w:color="auto"/>
                                                          </w:divBdr>
                                                          <w:divsChild>
                                                            <w:div w:id="21473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2872447">
          <w:marLeft w:val="0"/>
          <w:marRight w:val="0"/>
          <w:marTop w:val="0"/>
          <w:marBottom w:val="0"/>
          <w:divBdr>
            <w:top w:val="none" w:sz="0" w:space="0" w:color="auto"/>
            <w:left w:val="none" w:sz="0" w:space="0" w:color="auto"/>
            <w:bottom w:val="none" w:sz="0" w:space="0" w:color="auto"/>
            <w:right w:val="none" w:sz="0" w:space="0" w:color="auto"/>
          </w:divBdr>
          <w:divsChild>
            <w:div w:id="255142437">
              <w:marLeft w:val="0"/>
              <w:marRight w:val="0"/>
              <w:marTop w:val="0"/>
              <w:marBottom w:val="0"/>
              <w:divBdr>
                <w:top w:val="none" w:sz="0" w:space="0" w:color="auto"/>
                <w:left w:val="none" w:sz="0" w:space="0" w:color="auto"/>
                <w:bottom w:val="none" w:sz="0" w:space="0" w:color="auto"/>
                <w:right w:val="none" w:sz="0" w:space="0" w:color="auto"/>
              </w:divBdr>
              <w:divsChild>
                <w:div w:id="283851870">
                  <w:marLeft w:val="0"/>
                  <w:marRight w:val="0"/>
                  <w:marTop w:val="0"/>
                  <w:marBottom w:val="0"/>
                  <w:divBdr>
                    <w:top w:val="none" w:sz="0" w:space="0" w:color="auto"/>
                    <w:left w:val="none" w:sz="0" w:space="0" w:color="auto"/>
                    <w:bottom w:val="none" w:sz="0" w:space="0" w:color="auto"/>
                    <w:right w:val="none" w:sz="0" w:space="0" w:color="auto"/>
                  </w:divBdr>
                  <w:divsChild>
                    <w:div w:id="311448249">
                      <w:marLeft w:val="0"/>
                      <w:marRight w:val="0"/>
                      <w:marTop w:val="0"/>
                      <w:marBottom w:val="0"/>
                      <w:divBdr>
                        <w:top w:val="none" w:sz="0" w:space="0" w:color="auto"/>
                        <w:left w:val="none" w:sz="0" w:space="0" w:color="auto"/>
                        <w:bottom w:val="none" w:sz="0" w:space="0" w:color="auto"/>
                        <w:right w:val="none" w:sz="0" w:space="0" w:color="auto"/>
                      </w:divBdr>
                      <w:divsChild>
                        <w:div w:id="2146655396">
                          <w:marLeft w:val="0"/>
                          <w:marRight w:val="0"/>
                          <w:marTop w:val="0"/>
                          <w:marBottom w:val="0"/>
                          <w:divBdr>
                            <w:top w:val="none" w:sz="0" w:space="0" w:color="auto"/>
                            <w:left w:val="none" w:sz="0" w:space="0" w:color="auto"/>
                            <w:bottom w:val="none" w:sz="0" w:space="0" w:color="auto"/>
                            <w:right w:val="none" w:sz="0" w:space="0" w:color="auto"/>
                          </w:divBdr>
                          <w:divsChild>
                            <w:div w:id="177472252">
                              <w:marLeft w:val="0"/>
                              <w:marRight w:val="0"/>
                              <w:marTop w:val="0"/>
                              <w:marBottom w:val="0"/>
                              <w:divBdr>
                                <w:top w:val="none" w:sz="0" w:space="0" w:color="auto"/>
                                <w:left w:val="none" w:sz="0" w:space="0" w:color="auto"/>
                                <w:bottom w:val="none" w:sz="0" w:space="0" w:color="auto"/>
                                <w:right w:val="none" w:sz="0" w:space="0" w:color="auto"/>
                              </w:divBdr>
                              <w:divsChild>
                                <w:div w:id="2087872920">
                                  <w:marLeft w:val="0"/>
                                  <w:marRight w:val="0"/>
                                  <w:marTop w:val="0"/>
                                  <w:marBottom w:val="0"/>
                                  <w:divBdr>
                                    <w:top w:val="none" w:sz="0" w:space="0" w:color="auto"/>
                                    <w:left w:val="none" w:sz="0" w:space="0" w:color="auto"/>
                                    <w:bottom w:val="none" w:sz="0" w:space="0" w:color="auto"/>
                                    <w:right w:val="none" w:sz="0" w:space="0" w:color="auto"/>
                                  </w:divBdr>
                                  <w:divsChild>
                                    <w:div w:id="1388577605">
                                      <w:marLeft w:val="0"/>
                                      <w:marRight w:val="0"/>
                                      <w:marTop w:val="0"/>
                                      <w:marBottom w:val="0"/>
                                      <w:divBdr>
                                        <w:top w:val="none" w:sz="0" w:space="0" w:color="auto"/>
                                        <w:left w:val="none" w:sz="0" w:space="0" w:color="auto"/>
                                        <w:bottom w:val="none" w:sz="0" w:space="0" w:color="auto"/>
                                        <w:right w:val="none" w:sz="0" w:space="0" w:color="auto"/>
                                      </w:divBdr>
                                      <w:divsChild>
                                        <w:div w:id="416250954">
                                          <w:marLeft w:val="0"/>
                                          <w:marRight w:val="0"/>
                                          <w:marTop w:val="0"/>
                                          <w:marBottom w:val="0"/>
                                          <w:divBdr>
                                            <w:top w:val="none" w:sz="0" w:space="0" w:color="auto"/>
                                            <w:left w:val="none" w:sz="0" w:space="0" w:color="auto"/>
                                            <w:bottom w:val="none" w:sz="0" w:space="0" w:color="auto"/>
                                            <w:right w:val="none" w:sz="0" w:space="0" w:color="auto"/>
                                          </w:divBdr>
                                          <w:divsChild>
                                            <w:div w:id="1484855688">
                                              <w:marLeft w:val="0"/>
                                              <w:marRight w:val="0"/>
                                              <w:marTop w:val="0"/>
                                              <w:marBottom w:val="0"/>
                                              <w:divBdr>
                                                <w:top w:val="none" w:sz="0" w:space="0" w:color="auto"/>
                                                <w:left w:val="none" w:sz="0" w:space="0" w:color="auto"/>
                                                <w:bottom w:val="none" w:sz="0" w:space="0" w:color="auto"/>
                                                <w:right w:val="none" w:sz="0" w:space="0" w:color="auto"/>
                                              </w:divBdr>
                                              <w:divsChild>
                                                <w:div w:id="2009165781">
                                                  <w:marLeft w:val="0"/>
                                                  <w:marRight w:val="0"/>
                                                  <w:marTop w:val="0"/>
                                                  <w:marBottom w:val="0"/>
                                                  <w:divBdr>
                                                    <w:top w:val="none" w:sz="0" w:space="0" w:color="auto"/>
                                                    <w:left w:val="none" w:sz="0" w:space="0" w:color="auto"/>
                                                    <w:bottom w:val="none" w:sz="0" w:space="0" w:color="auto"/>
                                                    <w:right w:val="none" w:sz="0" w:space="0" w:color="auto"/>
                                                  </w:divBdr>
                                                  <w:divsChild>
                                                    <w:div w:id="77944501">
                                                      <w:marLeft w:val="0"/>
                                                      <w:marRight w:val="0"/>
                                                      <w:marTop w:val="0"/>
                                                      <w:marBottom w:val="0"/>
                                                      <w:divBdr>
                                                        <w:top w:val="none" w:sz="0" w:space="0" w:color="auto"/>
                                                        <w:left w:val="none" w:sz="0" w:space="0" w:color="auto"/>
                                                        <w:bottom w:val="none" w:sz="0" w:space="0" w:color="auto"/>
                                                        <w:right w:val="none" w:sz="0" w:space="0" w:color="auto"/>
                                                      </w:divBdr>
                                                      <w:divsChild>
                                                        <w:div w:id="855583166">
                                                          <w:marLeft w:val="0"/>
                                                          <w:marRight w:val="0"/>
                                                          <w:marTop w:val="0"/>
                                                          <w:marBottom w:val="0"/>
                                                          <w:divBdr>
                                                            <w:top w:val="none" w:sz="0" w:space="0" w:color="auto"/>
                                                            <w:left w:val="none" w:sz="0" w:space="0" w:color="auto"/>
                                                            <w:bottom w:val="none" w:sz="0" w:space="0" w:color="auto"/>
                                                            <w:right w:val="none" w:sz="0" w:space="0" w:color="auto"/>
                                                          </w:divBdr>
                                                          <w:divsChild>
                                                            <w:div w:id="128824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2639668">
          <w:marLeft w:val="0"/>
          <w:marRight w:val="0"/>
          <w:marTop w:val="0"/>
          <w:marBottom w:val="0"/>
          <w:divBdr>
            <w:top w:val="none" w:sz="0" w:space="0" w:color="auto"/>
            <w:left w:val="none" w:sz="0" w:space="0" w:color="auto"/>
            <w:bottom w:val="none" w:sz="0" w:space="0" w:color="auto"/>
            <w:right w:val="none" w:sz="0" w:space="0" w:color="auto"/>
          </w:divBdr>
          <w:divsChild>
            <w:div w:id="2032295163">
              <w:marLeft w:val="0"/>
              <w:marRight w:val="0"/>
              <w:marTop w:val="0"/>
              <w:marBottom w:val="0"/>
              <w:divBdr>
                <w:top w:val="none" w:sz="0" w:space="0" w:color="auto"/>
                <w:left w:val="none" w:sz="0" w:space="0" w:color="auto"/>
                <w:bottom w:val="none" w:sz="0" w:space="0" w:color="auto"/>
                <w:right w:val="none" w:sz="0" w:space="0" w:color="auto"/>
              </w:divBdr>
              <w:divsChild>
                <w:div w:id="396175796">
                  <w:marLeft w:val="0"/>
                  <w:marRight w:val="0"/>
                  <w:marTop w:val="0"/>
                  <w:marBottom w:val="0"/>
                  <w:divBdr>
                    <w:top w:val="none" w:sz="0" w:space="0" w:color="auto"/>
                    <w:left w:val="none" w:sz="0" w:space="0" w:color="auto"/>
                    <w:bottom w:val="none" w:sz="0" w:space="0" w:color="auto"/>
                    <w:right w:val="none" w:sz="0" w:space="0" w:color="auto"/>
                  </w:divBdr>
                  <w:divsChild>
                    <w:div w:id="27266873">
                      <w:marLeft w:val="0"/>
                      <w:marRight w:val="0"/>
                      <w:marTop w:val="0"/>
                      <w:marBottom w:val="0"/>
                      <w:divBdr>
                        <w:top w:val="none" w:sz="0" w:space="0" w:color="auto"/>
                        <w:left w:val="none" w:sz="0" w:space="0" w:color="auto"/>
                        <w:bottom w:val="none" w:sz="0" w:space="0" w:color="auto"/>
                        <w:right w:val="none" w:sz="0" w:space="0" w:color="auto"/>
                      </w:divBdr>
                      <w:divsChild>
                        <w:div w:id="1067072619">
                          <w:marLeft w:val="0"/>
                          <w:marRight w:val="0"/>
                          <w:marTop w:val="0"/>
                          <w:marBottom w:val="0"/>
                          <w:divBdr>
                            <w:top w:val="none" w:sz="0" w:space="0" w:color="auto"/>
                            <w:left w:val="none" w:sz="0" w:space="0" w:color="auto"/>
                            <w:bottom w:val="none" w:sz="0" w:space="0" w:color="auto"/>
                            <w:right w:val="none" w:sz="0" w:space="0" w:color="auto"/>
                          </w:divBdr>
                          <w:divsChild>
                            <w:div w:id="277183054">
                              <w:marLeft w:val="0"/>
                              <w:marRight w:val="0"/>
                              <w:marTop w:val="0"/>
                              <w:marBottom w:val="0"/>
                              <w:divBdr>
                                <w:top w:val="none" w:sz="0" w:space="0" w:color="auto"/>
                                <w:left w:val="none" w:sz="0" w:space="0" w:color="auto"/>
                                <w:bottom w:val="none" w:sz="0" w:space="0" w:color="auto"/>
                                <w:right w:val="none" w:sz="0" w:space="0" w:color="auto"/>
                              </w:divBdr>
                              <w:divsChild>
                                <w:div w:id="841507590">
                                  <w:marLeft w:val="0"/>
                                  <w:marRight w:val="0"/>
                                  <w:marTop w:val="0"/>
                                  <w:marBottom w:val="0"/>
                                  <w:divBdr>
                                    <w:top w:val="none" w:sz="0" w:space="0" w:color="auto"/>
                                    <w:left w:val="none" w:sz="0" w:space="0" w:color="auto"/>
                                    <w:bottom w:val="none" w:sz="0" w:space="0" w:color="auto"/>
                                    <w:right w:val="none" w:sz="0" w:space="0" w:color="auto"/>
                                  </w:divBdr>
                                  <w:divsChild>
                                    <w:div w:id="267584443">
                                      <w:marLeft w:val="0"/>
                                      <w:marRight w:val="0"/>
                                      <w:marTop w:val="0"/>
                                      <w:marBottom w:val="0"/>
                                      <w:divBdr>
                                        <w:top w:val="none" w:sz="0" w:space="0" w:color="auto"/>
                                        <w:left w:val="none" w:sz="0" w:space="0" w:color="auto"/>
                                        <w:bottom w:val="none" w:sz="0" w:space="0" w:color="auto"/>
                                        <w:right w:val="none" w:sz="0" w:space="0" w:color="auto"/>
                                      </w:divBdr>
                                      <w:divsChild>
                                        <w:div w:id="461461594">
                                          <w:marLeft w:val="0"/>
                                          <w:marRight w:val="0"/>
                                          <w:marTop w:val="0"/>
                                          <w:marBottom w:val="0"/>
                                          <w:divBdr>
                                            <w:top w:val="none" w:sz="0" w:space="0" w:color="auto"/>
                                            <w:left w:val="none" w:sz="0" w:space="0" w:color="auto"/>
                                            <w:bottom w:val="none" w:sz="0" w:space="0" w:color="auto"/>
                                            <w:right w:val="none" w:sz="0" w:space="0" w:color="auto"/>
                                          </w:divBdr>
                                          <w:divsChild>
                                            <w:div w:id="1069424352">
                                              <w:marLeft w:val="0"/>
                                              <w:marRight w:val="0"/>
                                              <w:marTop w:val="0"/>
                                              <w:marBottom w:val="0"/>
                                              <w:divBdr>
                                                <w:top w:val="none" w:sz="0" w:space="0" w:color="auto"/>
                                                <w:left w:val="none" w:sz="0" w:space="0" w:color="auto"/>
                                                <w:bottom w:val="none" w:sz="0" w:space="0" w:color="auto"/>
                                                <w:right w:val="none" w:sz="0" w:space="0" w:color="auto"/>
                                              </w:divBdr>
                                              <w:divsChild>
                                                <w:div w:id="988552312">
                                                  <w:marLeft w:val="0"/>
                                                  <w:marRight w:val="0"/>
                                                  <w:marTop w:val="0"/>
                                                  <w:marBottom w:val="0"/>
                                                  <w:divBdr>
                                                    <w:top w:val="none" w:sz="0" w:space="0" w:color="auto"/>
                                                    <w:left w:val="none" w:sz="0" w:space="0" w:color="auto"/>
                                                    <w:bottom w:val="none" w:sz="0" w:space="0" w:color="auto"/>
                                                    <w:right w:val="none" w:sz="0" w:space="0" w:color="auto"/>
                                                  </w:divBdr>
                                                  <w:divsChild>
                                                    <w:div w:id="1323656501">
                                                      <w:marLeft w:val="0"/>
                                                      <w:marRight w:val="0"/>
                                                      <w:marTop w:val="0"/>
                                                      <w:marBottom w:val="0"/>
                                                      <w:divBdr>
                                                        <w:top w:val="none" w:sz="0" w:space="0" w:color="auto"/>
                                                        <w:left w:val="none" w:sz="0" w:space="0" w:color="auto"/>
                                                        <w:bottom w:val="none" w:sz="0" w:space="0" w:color="auto"/>
                                                        <w:right w:val="none" w:sz="0" w:space="0" w:color="auto"/>
                                                      </w:divBdr>
                                                      <w:divsChild>
                                                        <w:div w:id="892885350">
                                                          <w:marLeft w:val="0"/>
                                                          <w:marRight w:val="0"/>
                                                          <w:marTop w:val="0"/>
                                                          <w:marBottom w:val="0"/>
                                                          <w:divBdr>
                                                            <w:top w:val="none" w:sz="0" w:space="0" w:color="auto"/>
                                                            <w:left w:val="none" w:sz="0" w:space="0" w:color="auto"/>
                                                            <w:bottom w:val="none" w:sz="0" w:space="0" w:color="auto"/>
                                                            <w:right w:val="none" w:sz="0" w:space="0" w:color="auto"/>
                                                          </w:divBdr>
                                                          <w:divsChild>
                                                            <w:div w:id="8063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Зятькова Ольга Михайловна</dc:creator>
  <cp:lastModifiedBy>Зятькова Ольга Михайловна</cp:lastModifiedBy>
  <cp:revision>8</cp:revision>
  <dcterms:created xsi:type="dcterms:W3CDTF">2020-08-06T13:07:00Z</dcterms:created>
  <dcterms:modified xsi:type="dcterms:W3CDTF">2024-12-06T09:58:00Z</dcterms:modified>
</cp:coreProperties>
</file>